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7BF21" w14:textId="77777777" w:rsidR="005A2622" w:rsidRPr="008347AD" w:rsidRDefault="005A2622" w:rsidP="008347A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47AD">
        <w:rPr>
          <w:rFonts w:ascii="Arial" w:hAnsi="Arial" w:cs="Arial"/>
          <w:b/>
          <w:sz w:val="24"/>
          <w:szCs w:val="24"/>
        </w:rPr>
        <w:t>Estrategias de intervención Comunitaria en Salud: Campamento Universitario Multidisciplinario de Investigación y Servicio (</w:t>
      </w:r>
      <w:proofErr w:type="spellStart"/>
      <w:r w:rsidRPr="008347AD">
        <w:rPr>
          <w:rFonts w:ascii="Arial" w:hAnsi="Arial" w:cs="Arial"/>
          <w:b/>
          <w:sz w:val="24"/>
          <w:szCs w:val="24"/>
        </w:rPr>
        <w:t>CUMIS</w:t>
      </w:r>
      <w:proofErr w:type="spellEnd"/>
      <w:r w:rsidRPr="008347AD">
        <w:rPr>
          <w:rFonts w:ascii="Arial" w:hAnsi="Arial" w:cs="Arial"/>
          <w:b/>
          <w:sz w:val="24"/>
          <w:szCs w:val="24"/>
        </w:rPr>
        <w:t>)</w:t>
      </w:r>
    </w:p>
    <w:p w14:paraId="11D02568" w14:textId="77777777" w:rsidR="004E5E07" w:rsidRPr="008347AD" w:rsidRDefault="004E5E07" w:rsidP="008347AD">
      <w:pPr>
        <w:pStyle w:val="Sinespaciado"/>
        <w:spacing w:after="0" w:line="360" w:lineRule="auto"/>
        <w:jc w:val="both"/>
        <w:rPr>
          <w:rFonts w:ascii="Arial" w:hAnsi="Arial" w:cs="Arial"/>
          <w:i/>
          <w:color w:val="auto"/>
          <w:sz w:val="24"/>
          <w:szCs w:val="24"/>
          <w:lang w:val="en-US"/>
        </w:rPr>
      </w:pPr>
    </w:p>
    <w:p w14:paraId="6C1C0B89" w14:textId="77777777" w:rsidR="005A2622" w:rsidRPr="008347AD" w:rsidRDefault="005A2622" w:rsidP="008347AD">
      <w:pPr>
        <w:pStyle w:val="Sinespaciado"/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lang w:val="en-US"/>
        </w:rPr>
      </w:pPr>
      <w:r w:rsidRPr="008347AD">
        <w:rPr>
          <w:rFonts w:ascii="Arial" w:hAnsi="Arial" w:cs="Arial"/>
          <w:i/>
          <w:color w:val="auto"/>
          <w:sz w:val="24"/>
          <w:szCs w:val="24"/>
          <w:lang w:val="en-US"/>
        </w:rPr>
        <w:t>Strategy for community intervention in health: Multidisciplinary college camp for services and research</w:t>
      </w:r>
    </w:p>
    <w:p w14:paraId="1AF706E4" w14:textId="77777777" w:rsidR="004E5E07" w:rsidRDefault="004E5E07" w:rsidP="008347AD">
      <w:pPr>
        <w:pStyle w:val="Sinespaciado"/>
        <w:spacing w:after="0" w:line="36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79BC8298" w14:textId="77777777" w:rsidR="008347AD" w:rsidRPr="008347AD" w:rsidRDefault="008347AD" w:rsidP="008347AD">
      <w:pPr>
        <w:pStyle w:val="Sinespaciado"/>
        <w:spacing w:after="0" w:line="36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372702E7" w14:textId="77777777" w:rsidR="005A2622" w:rsidRPr="008347AD" w:rsidRDefault="005A2622" w:rsidP="008347AD">
      <w:pPr>
        <w:pStyle w:val="Sinespaciado"/>
        <w:spacing w:after="0" w:line="36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347AD">
        <w:rPr>
          <w:rFonts w:ascii="Arial" w:hAnsi="Arial" w:cs="Arial"/>
          <w:b/>
          <w:color w:val="auto"/>
          <w:sz w:val="24"/>
          <w:szCs w:val="24"/>
        </w:rPr>
        <w:t>Autores:</w:t>
      </w:r>
    </w:p>
    <w:p w14:paraId="6EA7161B" w14:textId="68E84B48" w:rsidR="005A2622" w:rsidRPr="008347AD" w:rsidRDefault="005114A5" w:rsidP="008347AD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347AD">
        <w:rPr>
          <w:rFonts w:ascii="Arial" w:hAnsi="Arial" w:cs="Arial"/>
          <w:sz w:val="24"/>
          <w:szCs w:val="24"/>
        </w:rPr>
        <w:t>Jorge Andrés</w:t>
      </w:r>
      <w:r w:rsidR="005A2622" w:rsidRPr="008347AD">
        <w:rPr>
          <w:rFonts w:ascii="Arial" w:hAnsi="Arial" w:cs="Arial"/>
          <w:sz w:val="24"/>
          <w:szCs w:val="24"/>
        </w:rPr>
        <w:t xml:space="preserve"> Sánchez-Duque (1)</w:t>
      </w:r>
      <w:r w:rsidR="005A2622" w:rsidRPr="008347AD">
        <w:rPr>
          <w:rFonts w:ascii="Arial" w:hAnsi="Arial" w:cs="Arial"/>
          <w:sz w:val="24"/>
          <w:szCs w:val="24"/>
          <w:vertAlign w:val="superscript"/>
        </w:rPr>
        <w:t>*</w:t>
      </w:r>
      <w:r w:rsidR="004E5E07" w:rsidRPr="008347AD">
        <w:rPr>
          <w:rFonts w:ascii="Arial" w:hAnsi="Arial" w:cs="Arial"/>
          <w:sz w:val="24"/>
          <w:szCs w:val="24"/>
        </w:rPr>
        <w:t>, José F</w:t>
      </w:r>
      <w:r w:rsidRPr="008347AD">
        <w:rPr>
          <w:rFonts w:ascii="Arial" w:hAnsi="Arial" w:cs="Arial"/>
          <w:sz w:val="24"/>
          <w:szCs w:val="24"/>
        </w:rPr>
        <w:t>ernando</w:t>
      </w:r>
      <w:r w:rsidR="004E5E07" w:rsidRPr="008347AD">
        <w:rPr>
          <w:rFonts w:ascii="Arial" w:hAnsi="Arial" w:cs="Arial"/>
          <w:sz w:val="24"/>
          <w:szCs w:val="24"/>
        </w:rPr>
        <w:t xml:space="preserve"> Gómez-González (2)</w:t>
      </w:r>
      <w:r w:rsidR="00372181" w:rsidRPr="008347AD">
        <w:rPr>
          <w:rFonts w:ascii="Arial" w:hAnsi="Arial" w:cs="Arial"/>
          <w:sz w:val="24"/>
          <w:szCs w:val="24"/>
        </w:rPr>
        <w:t>, Jessica P</w:t>
      </w:r>
      <w:r w:rsidRPr="008347AD">
        <w:rPr>
          <w:rFonts w:ascii="Arial" w:hAnsi="Arial" w:cs="Arial"/>
          <w:sz w:val="24"/>
          <w:szCs w:val="24"/>
        </w:rPr>
        <w:t>amela</w:t>
      </w:r>
      <w:r w:rsidR="00372181" w:rsidRPr="008347AD">
        <w:rPr>
          <w:rFonts w:ascii="Arial" w:hAnsi="Arial" w:cs="Arial"/>
          <w:sz w:val="24"/>
          <w:szCs w:val="24"/>
        </w:rPr>
        <w:t xml:space="preserve"> Soto-Vásquez (</w:t>
      </w:r>
      <w:r w:rsidR="004E5E07" w:rsidRPr="008347AD">
        <w:rPr>
          <w:rFonts w:ascii="Arial" w:hAnsi="Arial" w:cs="Arial"/>
          <w:sz w:val="24"/>
          <w:szCs w:val="24"/>
        </w:rPr>
        <w:t>3</w:t>
      </w:r>
      <w:r w:rsidR="00372181" w:rsidRPr="008347AD">
        <w:rPr>
          <w:rFonts w:ascii="Arial" w:hAnsi="Arial" w:cs="Arial"/>
          <w:sz w:val="24"/>
          <w:szCs w:val="24"/>
        </w:rPr>
        <w:t>), Robert A</w:t>
      </w:r>
      <w:r w:rsidRPr="008347AD">
        <w:rPr>
          <w:rFonts w:ascii="Arial" w:hAnsi="Arial" w:cs="Arial"/>
          <w:sz w:val="24"/>
          <w:szCs w:val="24"/>
        </w:rPr>
        <w:t>lexander</w:t>
      </w:r>
      <w:r w:rsidR="00372181" w:rsidRPr="008347AD">
        <w:rPr>
          <w:rFonts w:ascii="Arial" w:hAnsi="Arial" w:cs="Arial"/>
          <w:sz w:val="24"/>
          <w:szCs w:val="24"/>
        </w:rPr>
        <w:t xml:space="preserve"> Cuadrado-Guevara (</w:t>
      </w:r>
      <w:r w:rsidR="004E5E07" w:rsidRPr="008347AD">
        <w:rPr>
          <w:rFonts w:ascii="Arial" w:hAnsi="Arial" w:cs="Arial"/>
          <w:sz w:val="24"/>
          <w:szCs w:val="24"/>
        </w:rPr>
        <w:t>3</w:t>
      </w:r>
      <w:r w:rsidR="00372181" w:rsidRPr="008347AD">
        <w:rPr>
          <w:rFonts w:ascii="Arial" w:hAnsi="Arial" w:cs="Arial"/>
          <w:sz w:val="24"/>
          <w:szCs w:val="24"/>
        </w:rPr>
        <w:t>)</w:t>
      </w:r>
      <w:r w:rsidR="005A2622" w:rsidRPr="008347AD">
        <w:rPr>
          <w:rFonts w:ascii="Arial" w:hAnsi="Arial" w:cs="Arial"/>
          <w:sz w:val="24"/>
          <w:szCs w:val="24"/>
        </w:rPr>
        <w:t>,</w:t>
      </w:r>
      <w:r w:rsidR="00372181" w:rsidRPr="008347AD">
        <w:rPr>
          <w:rFonts w:ascii="Arial" w:hAnsi="Arial" w:cs="Arial"/>
          <w:sz w:val="24"/>
          <w:szCs w:val="24"/>
        </w:rPr>
        <w:t xml:space="preserve"> Alfonso J</w:t>
      </w:r>
      <w:r w:rsidRPr="008347AD">
        <w:rPr>
          <w:rFonts w:ascii="Arial" w:hAnsi="Arial" w:cs="Arial"/>
          <w:sz w:val="24"/>
          <w:szCs w:val="24"/>
        </w:rPr>
        <w:t>avier</w:t>
      </w:r>
      <w:r w:rsidR="00372181" w:rsidRPr="008347AD">
        <w:rPr>
          <w:rFonts w:ascii="Arial" w:hAnsi="Arial" w:cs="Arial"/>
          <w:sz w:val="24"/>
          <w:szCs w:val="24"/>
        </w:rPr>
        <w:t xml:space="preserve"> Rodríguez-Morales (</w:t>
      </w:r>
      <w:r w:rsidR="004E5E07" w:rsidRPr="008347AD">
        <w:rPr>
          <w:rFonts w:ascii="Arial" w:hAnsi="Arial" w:cs="Arial"/>
          <w:sz w:val="24"/>
          <w:szCs w:val="24"/>
        </w:rPr>
        <w:t>3</w:t>
      </w:r>
      <w:r w:rsidR="005A2622" w:rsidRPr="008347AD">
        <w:rPr>
          <w:rFonts w:ascii="Arial" w:hAnsi="Arial" w:cs="Arial"/>
          <w:sz w:val="24"/>
          <w:szCs w:val="24"/>
        </w:rPr>
        <w:t>).</w:t>
      </w:r>
    </w:p>
    <w:p w14:paraId="493BD75E" w14:textId="44C38174" w:rsidR="00372181" w:rsidRPr="008347AD" w:rsidRDefault="00372181" w:rsidP="008347AD">
      <w:pPr>
        <w:pStyle w:val="Sinespaciado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47AD">
        <w:rPr>
          <w:rFonts w:ascii="Arial" w:hAnsi="Arial" w:cs="Arial"/>
          <w:sz w:val="24"/>
          <w:szCs w:val="24"/>
        </w:rPr>
        <w:t>(1) Grupo de Investigación Epidemiología, Salud y Violencia, Facultad de Ciencias de la Salud, Universidad Tecnológica de Pereira, Pereira, Risaralda, Colombia.</w:t>
      </w:r>
    </w:p>
    <w:p w14:paraId="1D16369E" w14:textId="726A3006" w:rsidR="005A2622" w:rsidRPr="008347AD" w:rsidRDefault="00372181" w:rsidP="008347AD">
      <w:pPr>
        <w:pStyle w:val="Sinespaciado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47AD">
        <w:rPr>
          <w:rFonts w:ascii="Arial" w:hAnsi="Arial" w:cs="Arial"/>
          <w:sz w:val="24"/>
          <w:szCs w:val="24"/>
        </w:rPr>
        <w:t>(2</w:t>
      </w:r>
      <w:r w:rsidR="005A2622" w:rsidRPr="008347AD">
        <w:rPr>
          <w:rFonts w:ascii="Arial" w:hAnsi="Arial" w:cs="Arial"/>
          <w:sz w:val="24"/>
          <w:szCs w:val="24"/>
        </w:rPr>
        <w:t xml:space="preserve">) </w:t>
      </w:r>
      <w:r w:rsidR="004E5E07" w:rsidRPr="008347AD">
        <w:rPr>
          <w:rFonts w:ascii="Arial" w:hAnsi="Arial" w:cs="Arial"/>
          <w:sz w:val="24"/>
          <w:szCs w:val="24"/>
        </w:rPr>
        <w:t>Departamento de educación, Universidad Tecnológica de Pereira, Pereira, Risaralda, Colombia</w:t>
      </w:r>
    </w:p>
    <w:p w14:paraId="783A0970" w14:textId="3303CFA6" w:rsidR="005A2622" w:rsidRPr="008347AD" w:rsidRDefault="00372181" w:rsidP="008347AD">
      <w:pPr>
        <w:pStyle w:val="Sinespaciado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47AD">
        <w:rPr>
          <w:rFonts w:ascii="Arial" w:hAnsi="Arial" w:cs="Arial"/>
          <w:sz w:val="24"/>
          <w:szCs w:val="24"/>
        </w:rPr>
        <w:t>(3</w:t>
      </w:r>
      <w:r w:rsidR="005A2622" w:rsidRPr="008347AD">
        <w:rPr>
          <w:rFonts w:ascii="Arial" w:hAnsi="Arial" w:cs="Arial"/>
          <w:sz w:val="24"/>
          <w:szCs w:val="24"/>
        </w:rPr>
        <w:t xml:space="preserve">) </w:t>
      </w:r>
      <w:r w:rsidR="004E5E07" w:rsidRPr="008347AD">
        <w:rPr>
          <w:rFonts w:ascii="Arial" w:hAnsi="Arial" w:cs="Arial"/>
          <w:sz w:val="24"/>
          <w:szCs w:val="24"/>
        </w:rPr>
        <w:t>Grupo de</w:t>
      </w:r>
      <w:r w:rsidR="004E5E07" w:rsidRPr="008347AD">
        <w:rPr>
          <w:rFonts w:ascii="Arial" w:hAnsi="Arial" w:cs="Arial"/>
          <w:color w:val="auto"/>
          <w:sz w:val="24"/>
          <w:szCs w:val="24"/>
        </w:rPr>
        <w:t xml:space="preserve"> investigación Salud Pública e Infección, Facultad de Ciencias de la Salud, Universidad Tecnológica de Pereira,</w:t>
      </w:r>
      <w:r w:rsidR="004E5E07" w:rsidRPr="008347AD">
        <w:rPr>
          <w:rFonts w:ascii="Arial" w:hAnsi="Arial" w:cs="Arial"/>
          <w:sz w:val="24"/>
          <w:szCs w:val="24"/>
        </w:rPr>
        <w:t xml:space="preserve"> Pereira, Risaralda, Colombia.</w:t>
      </w:r>
    </w:p>
    <w:p w14:paraId="3441DBFC" w14:textId="77777777" w:rsidR="004E5E07" w:rsidRDefault="004E5E07" w:rsidP="008347AD">
      <w:pPr>
        <w:pStyle w:val="Predeterminado"/>
        <w:widowControl w:val="0"/>
        <w:tabs>
          <w:tab w:val="left" w:pos="0"/>
          <w:tab w:val="left" w:pos="317"/>
        </w:tabs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lang w:val="es-ES_tradnl"/>
        </w:rPr>
      </w:pPr>
    </w:p>
    <w:p w14:paraId="4FEB0132" w14:textId="77777777" w:rsidR="008347AD" w:rsidRPr="008347AD" w:rsidRDefault="008347AD" w:rsidP="008347AD">
      <w:pPr>
        <w:pStyle w:val="Predeterminado"/>
        <w:widowControl w:val="0"/>
        <w:tabs>
          <w:tab w:val="left" w:pos="0"/>
          <w:tab w:val="left" w:pos="317"/>
        </w:tabs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lang w:val="es-ES_tradnl"/>
        </w:rPr>
      </w:pPr>
    </w:p>
    <w:p w14:paraId="6219426F" w14:textId="1D8AC8E8" w:rsidR="005A2622" w:rsidRPr="008347AD" w:rsidRDefault="005A2622" w:rsidP="008347AD">
      <w:pPr>
        <w:pStyle w:val="Predeterminado"/>
        <w:widowControl w:val="0"/>
        <w:tabs>
          <w:tab w:val="left" w:pos="0"/>
          <w:tab w:val="left" w:pos="317"/>
        </w:tabs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lang w:val="es-ES_tradnl"/>
        </w:rPr>
      </w:pPr>
      <w:r w:rsidRPr="008347AD">
        <w:rPr>
          <w:rFonts w:ascii="Arial" w:hAnsi="Arial" w:cs="Arial"/>
          <w:color w:val="auto"/>
          <w:sz w:val="24"/>
          <w:szCs w:val="24"/>
          <w:lang w:val="es-ES_tradnl"/>
        </w:rPr>
        <w:t>La investigación fue financiada por la Asociación de Sociedades Científicas de Estudiantes de Medicina de Colombia (</w:t>
      </w:r>
      <w:proofErr w:type="spellStart"/>
      <w:r w:rsidRPr="008347AD">
        <w:rPr>
          <w:rFonts w:ascii="Arial" w:hAnsi="Arial" w:cs="Arial"/>
          <w:color w:val="auto"/>
          <w:sz w:val="24"/>
          <w:szCs w:val="24"/>
          <w:lang w:val="es-ES_tradnl"/>
        </w:rPr>
        <w:t>ASCEMCOL</w:t>
      </w:r>
      <w:proofErr w:type="spellEnd"/>
      <w:r w:rsidRPr="008347AD">
        <w:rPr>
          <w:rFonts w:ascii="Arial" w:hAnsi="Arial" w:cs="Arial"/>
          <w:color w:val="auto"/>
          <w:sz w:val="24"/>
          <w:szCs w:val="24"/>
          <w:lang w:val="es-ES_tradnl"/>
        </w:rPr>
        <w:t>); Los autores declaran no tener ningún conflicto de intereses</w:t>
      </w:r>
      <w:r w:rsidR="00A46DA9" w:rsidRPr="008347AD">
        <w:rPr>
          <w:rFonts w:ascii="Arial" w:hAnsi="Arial" w:cs="Arial"/>
          <w:color w:val="auto"/>
          <w:sz w:val="24"/>
          <w:szCs w:val="24"/>
          <w:lang w:val="es-ES_tradnl"/>
        </w:rPr>
        <w:t xml:space="preserve"> según la declaración sobre conflictos de interés</w:t>
      </w:r>
      <w:r w:rsidRPr="008347AD">
        <w:rPr>
          <w:rFonts w:ascii="Arial" w:hAnsi="Arial" w:cs="Arial"/>
          <w:color w:val="auto"/>
          <w:sz w:val="24"/>
          <w:szCs w:val="24"/>
          <w:lang w:val="es-ES_tradnl"/>
        </w:rPr>
        <w:t>.</w:t>
      </w:r>
    </w:p>
    <w:p w14:paraId="5DA133BA" w14:textId="77777777" w:rsidR="004E5E07" w:rsidRDefault="004E5E07" w:rsidP="008347A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599BE4C" w14:textId="77777777" w:rsidR="008347AD" w:rsidRPr="008347AD" w:rsidRDefault="008347AD" w:rsidP="008347A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2189464" w14:textId="77777777" w:rsidR="005A2622" w:rsidRPr="008347AD" w:rsidRDefault="005A2622" w:rsidP="008347A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47AD">
        <w:rPr>
          <w:rFonts w:ascii="Arial" w:hAnsi="Arial" w:cs="Arial"/>
          <w:b/>
          <w:sz w:val="24"/>
          <w:szCs w:val="24"/>
        </w:rPr>
        <w:t>Correspondencia:</w:t>
      </w:r>
      <w:r w:rsidRPr="008347AD">
        <w:rPr>
          <w:rFonts w:ascii="Arial" w:hAnsi="Arial" w:cs="Arial"/>
          <w:sz w:val="24"/>
          <w:szCs w:val="24"/>
        </w:rPr>
        <w:t xml:space="preserve"> Jorge A. Sánchez-Duque. Dirección: Carrera 27#10-02 Barrio Álamos, Universidad Tecnológica de Pereira, Edificio 14, Facultad de Ciencias de la Salud, Piso 3, Ciencias comunitarias. Teléfono. + 57 6 3137032170; mail: </w:t>
      </w:r>
      <w:hyperlink r:id="rId5" w:history="1">
        <w:r w:rsidRPr="008347AD">
          <w:rPr>
            <w:rStyle w:val="Hipervnculo"/>
            <w:rFonts w:ascii="Arial" w:hAnsi="Arial" w:cs="Arial"/>
            <w:sz w:val="24"/>
            <w:szCs w:val="24"/>
          </w:rPr>
          <w:t>jorandsanchez@utp.edu.co</w:t>
        </w:r>
      </w:hyperlink>
      <w:r w:rsidRPr="008347AD">
        <w:rPr>
          <w:rFonts w:ascii="Arial" w:hAnsi="Arial" w:cs="Arial"/>
          <w:sz w:val="24"/>
          <w:szCs w:val="24"/>
        </w:rPr>
        <w:t xml:space="preserve"> </w:t>
      </w:r>
    </w:p>
    <w:p w14:paraId="0C4A56F7" w14:textId="77777777" w:rsidR="004E5E07" w:rsidRPr="008347AD" w:rsidRDefault="004E5E07" w:rsidP="008347A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13A717A" w14:textId="77777777" w:rsidR="004E5E07" w:rsidRDefault="004E5E07" w:rsidP="008347A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62628FF" w14:textId="77777777" w:rsidR="008347AD" w:rsidRPr="008347AD" w:rsidRDefault="008347AD" w:rsidP="008347A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8347AD" w:rsidRPr="008347AD" w:rsidSect="00BF044D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phemia UCAS">
    <w:altName w:val="Euphemia UCA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65411"/>
    <w:multiLevelType w:val="hybridMultilevel"/>
    <w:tmpl w:val="60FC1E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46E5C"/>
    <w:multiLevelType w:val="hybridMultilevel"/>
    <w:tmpl w:val="9E94018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5BFD"/>
    <w:multiLevelType w:val="hybridMultilevel"/>
    <w:tmpl w:val="BC2A1A1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67B95"/>
    <w:multiLevelType w:val="hybridMultilevel"/>
    <w:tmpl w:val="0D0E3FB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C5393"/>
    <w:multiLevelType w:val="hybridMultilevel"/>
    <w:tmpl w:val="BFA26112"/>
    <w:lvl w:ilvl="0" w:tplc="5308B2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F72828"/>
    <w:multiLevelType w:val="hybridMultilevel"/>
    <w:tmpl w:val="1E6ED3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035A1"/>
    <w:multiLevelType w:val="hybridMultilevel"/>
    <w:tmpl w:val="340C32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A9323D"/>
    <w:multiLevelType w:val="multilevel"/>
    <w:tmpl w:val="1702E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5A2622"/>
    <w:rsid w:val="00061DA8"/>
    <w:rsid w:val="00086798"/>
    <w:rsid w:val="00206E02"/>
    <w:rsid w:val="00303881"/>
    <w:rsid w:val="00372181"/>
    <w:rsid w:val="00395193"/>
    <w:rsid w:val="00397239"/>
    <w:rsid w:val="003F6C5E"/>
    <w:rsid w:val="00455666"/>
    <w:rsid w:val="004E5E07"/>
    <w:rsid w:val="005114A5"/>
    <w:rsid w:val="005A2622"/>
    <w:rsid w:val="005A4C7A"/>
    <w:rsid w:val="00662A89"/>
    <w:rsid w:val="00670E91"/>
    <w:rsid w:val="006F64BA"/>
    <w:rsid w:val="007B3FB7"/>
    <w:rsid w:val="007E5B00"/>
    <w:rsid w:val="008347AD"/>
    <w:rsid w:val="00845A44"/>
    <w:rsid w:val="00876DA2"/>
    <w:rsid w:val="008E74BC"/>
    <w:rsid w:val="00A46DA9"/>
    <w:rsid w:val="00B13952"/>
    <w:rsid w:val="00BF044D"/>
    <w:rsid w:val="00C309D8"/>
    <w:rsid w:val="00E25FCB"/>
    <w:rsid w:val="00F22DED"/>
    <w:rsid w:val="00F41EEE"/>
    <w:rsid w:val="00FE4672"/>
    <w:rsid w:val="00FE57D4"/>
    <w:rsid w:val="00FE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697590"/>
  <w15:chartTrackingRefBased/>
  <w15:docId w15:val="{BC20062A-9B74-47A1-ABD3-ED7C40CB8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622"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link w:val="Ttulo3Car"/>
    <w:uiPriority w:val="9"/>
    <w:qFormat/>
    <w:rsid w:val="005A26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link w:val="Ttulo3"/>
    <w:uiPriority w:val="9"/>
    <w:rsid w:val="005A2622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paragraph" w:customStyle="1" w:styleId="Predeterminado">
    <w:name w:val="Predeterminado"/>
    <w:link w:val="PredeterminadoCar"/>
    <w:rsid w:val="005A2622"/>
    <w:pPr>
      <w:tabs>
        <w:tab w:val="left" w:pos="708"/>
      </w:tabs>
      <w:suppressAutoHyphens/>
      <w:spacing w:after="200" w:line="276" w:lineRule="auto"/>
    </w:pPr>
    <w:rPr>
      <w:rFonts w:ascii="Calibri" w:eastAsia="Calibri" w:hAnsi="Calibri" w:cs="Times New Roman"/>
      <w:color w:val="00000A"/>
      <w:lang w:val="es-ES"/>
    </w:rPr>
  </w:style>
  <w:style w:type="paragraph" w:customStyle="1" w:styleId="EndNoteBibliographyTitle">
    <w:name w:val="EndNote Bibliography Title"/>
    <w:basedOn w:val="Normal"/>
    <w:link w:val="EndNoteBibliographyTitleCar"/>
    <w:rsid w:val="005A2622"/>
    <w:pPr>
      <w:spacing w:after="0"/>
      <w:jc w:val="center"/>
    </w:pPr>
    <w:rPr>
      <w:noProof/>
      <w:lang w:val="en-US"/>
    </w:rPr>
  </w:style>
  <w:style w:type="character" w:customStyle="1" w:styleId="EndNoteBibliographyTitleCar">
    <w:name w:val="EndNote Bibliography Title Car"/>
    <w:link w:val="EndNoteBibliographyTitle"/>
    <w:rsid w:val="005A2622"/>
    <w:rPr>
      <w:rFonts w:ascii="Calibri" w:eastAsia="Calibri" w:hAnsi="Calibri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5A2622"/>
    <w:pPr>
      <w:spacing w:line="240" w:lineRule="auto"/>
    </w:pPr>
    <w:rPr>
      <w:noProof/>
      <w:lang w:val="en-US"/>
    </w:rPr>
  </w:style>
  <w:style w:type="character" w:customStyle="1" w:styleId="EndNoteBibliographyCar">
    <w:name w:val="EndNote Bibliography Car"/>
    <w:link w:val="EndNoteBibliography"/>
    <w:rsid w:val="005A2622"/>
    <w:rPr>
      <w:rFonts w:ascii="Calibri" w:eastAsia="Calibri" w:hAnsi="Calibri" w:cs="Times New Roman"/>
      <w:noProof/>
      <w:lang w:val="en-US"/>
    </w:rPr>
  </w:style>
  <w:style w:type="character" w:styleId="Hipervnculo">
    <w:name w:val="Hyperlink"/>
    <w:uiPriority w:val="99"/>
    <w:unhideWhenUsed/>
    <w:rsid w:val="005A2622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5A2622"/>
    <w:pPr>
      <w:spacing w:after="0" w:line="240" w:lineRule="auto"/>
      <w:ind w:left="708"/>
    </w:pPr>
    <w:rPr>
      <w:rFonts w:ascii="Arial" w:eastAsia="Times New Roman" w:hAnsi="Arial"/>
      <w:sz w:val="24"/>
      <w:szCs w:val="20"/>
      <w:lang w:val="es-ES" w:eastAsia="es-ES"/>
    </w:rPr>
  </w:style>
  <w:style w:type="character" w:customStyle="1" w:styleId="PrrafodelistaCar">
    <w:name w:val="Párrafo de lista Car"/>
    <w:link w:val="Prrafodelista"/>
    <w:uiPriority w:val="34"/>
    <w:locked/>
    <w:rsid w:val="005A2622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Sinespaciado">
    <w:name w:val="No Spacing"/>
    <w:uiPriority w:val="1"/>
    <w:qFormat/>
    <w:rsid w:val="005A2622"/>
    <w:pPr>
      <w:tabs>
        <w:tab w:val="left" w:pos="708"/>
      </w:tabs>
      <w:suppressAutoHyphens/>
      <w:spacing w:after="200" w:line="276" w:lineRule="auto"/>
    </w:pPr>
    <w:rPr>
      <w:rFonts w:ascii="Calibri" w:eastAsia="Calibri" w:hAnsi="Calibri" w:cs="Times New Roman"/>
      <w:color w:val="00000A"/>
      <w:lang w:val="es-ES"/>
    </w:rPr>
  </w:style>
  <w:style w:type="paragraph" w:customStyle="1" w:styleId="Default">
    <w:name w:val="Default"/>
    <w:rsid w:val="005A2622"/>
    <w:pPr>
      <w:autoSpaceDE w:val="0"/>
      <w:autoSpaceDN w:val="0"/>
      <w:adjustRightInd w:val="0"/>
      <w:spacing w:after="0" w:line="240" w:lineRule="auto"/>
    </w:pPr>
    <w:rPr>
      <w:rFonts w:ascii="Euphemia UCAS" w:eastAsia="Calibri" w:hAnsi="Euphemia UCAS" w:cs="Euphemia UCAS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2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A2622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5A2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26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5A2622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2622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A262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PredeterminadoCar">
    <w:name w:val="Predeterminado Car"/>
    <w:link w:val="Predeterminado"/>
    <w:rsid w:val="005A2622"/>
    <w:rPr>
      <w:rFonts w:ascii="Calibri" w:eastAsia="Calibri" w:hAnsi="Calibri" w:cs="Times New Roman"/>
      <w:color w:val="00000A"/>
      <w:lang w:val="es-ES"/>
    </w:rPr>
  </w:style>
  <w:style w:type="paragraph" w:styleId="Revisin">
    <w:name w:val="Revision"/>
    <w:hidden/>
    <w:uiPriority w:val="99"/>
    <w:semiHidden/>
    <w:rsid w:val="005A262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Fuentedeprrafopredeter"/>
    <w:rsid w:val="005A2622"/>
  </w:style>
  <w:style w:type="character" w:customStyle="1" w:styleId="smallcaps">
    <w:name w:val="smallcaps"/>
    <w:basedOn w:val="Fuentedeprrafopredeter"/>
    <w:rsid w:val="005A2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randsanchez@utp.edu.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Andrés Sánchez Duque</dc:creator>
  <cp:keywords/>
  <dc:description/>
  <cp:lastModifiedBy>Jorge Andrés Sánchez Duque</cp:lastModifiedBy>
  <cp:revision>2</cp:revision>
  <dcterms:created xsi:type="dcterms:W3CDTF">2017-01-21T18:55:00Z</dcterms:created>
  <dcterms:modified xsi:type="dcterms:W3CDTF">2017-01-21T18:55:00Z</dcterms:modified>
</cp:coreProperties>
</file>